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Пояснительная записка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внеурочной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«Ритмика» для 1 – 4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МБОУ СОШ №16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ставлена на основании следующих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документов: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Федерального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образовательного стандарта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ржденного приказом Министерства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6 » октября 2009 г. № 373 (с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изменениями);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СанПиН 2.4.2.2821-10 «Санитарно-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ловиям и организации обучения в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учреждениях»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29.12.2010г. № 189 зарегистрировано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инюсте РФ 03.03.2011 г., рег. №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19993);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Авторской рабочей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Бурениной А. И. «Программа по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пластике для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ошкольного и младшего школьного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возраста» — 2-е изд., </w:t>
      </w:r>
      <w:proofErr w:type="spellStart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СПб</w:t>
      </w:r>
      <w:proofErr w:type="gramStart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ЛОИРО,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«Ритмика»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азначена для преподавания основ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искусства с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 четвертый класс в режиме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внеурочных занятий.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с учётом современных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в развитии 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школе, возрастных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школьников,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 на основе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и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подхода. Хорошее здоровье –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источников счастья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адости человека, его неоценимое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богатство.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"Ритмика"– формирование разносторон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физически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 развитой личности,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 активной реализации своих 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 Развитие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самостоятельности посредством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двигательной деятельности.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ритмике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равлена на реализацию следующих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музыкально-</w:t>
      </w:r>
      <w:proofErr w:type="gramStart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ее видах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(ритмическая шагистика, ритмическая гимнастика, танец, пластика);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основ специальных знаний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области сценического движения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(пластический тренинг, музыкальн</w:t>
      </w:r>
      <w:proofErr w:type="gramStart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рисунки, импровизации);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различными формами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жения: выполнение с музыкальным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 ходьбы, бега, гимнастических и танцевальных упражнений;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ствование двигательных навыков,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развитие мышечного чувства,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остранственных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ориентировок и координации, четкости и точности движений;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музыке, восприятие,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и понимание специфических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музыкального «языка»: высота звука, динамика, темп;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несложных музыкальных форм, развитие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ритма,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слуха и памяти;</w:t>
      </w: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мышления, творческого воображения и памяти;</w:t>
      </w: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эстетическое, эмоциональное, физическое развитие школьника.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34">
        <w:t xml:space="preserve">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систему занятий для учащихся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и рассчитана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года 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– 35 часов, з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1 раз в неделю по</w:t>
      </w:r>
      <w:r w:rsid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минут . Программа рассчитана на 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7-10 лет, реализуется в рамках «Внеуро</w:t>
      </w:r>
      <w:r w:rsid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деятельности по спортивно-</w:t>
      </w:r>
      <w:r w:rsidRPr="003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оздоровительному направлению» в соответ</w:t>
      </w:r>
      <w:r w:rsid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образовательным планом.</w:t>
      </w: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01" w:rsidRDefault="00FE2B01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Результаты освоения курса внеурочной деятельности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культурной, этническ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гражданской идентичности в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духовными традициями семьи и народа;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эмоционального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искусству, эстетического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гляда на мир в его целостности, художественном и самобытном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личностног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смысла постижения искусства и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ценностной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с ритмикой и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хореографией.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мотивов танцевальной -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деятельности и реализация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в процессе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оллективного (индивидуального)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proofErr w:type="gramStart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родуктивное сотрудничест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(общение, взаимодействие) со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при решении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творческих задач, в том числе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танцевальных.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духовно-нравственных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этических чувств, эмоциональной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отзывчивости, понимание и сопереживание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ажительное отношение к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историко-культурным традициям других народов.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E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различными явлениям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жизни и искусства в учебной и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деятельности, пониман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их специфики и эстетического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многообразия;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ориентированность в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ьтурном многообразии окружающей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действительности, участие в жизни микро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макросоциума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spell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города, региона и др.);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способностью к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реализации собственных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замыслов через понимание целей,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решения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поискового характера;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знаково-си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мволических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решения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и познавательных задач;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готовность к логическим действиям: анализ, сравнение, </w:t>
      </w:r>
      <w:proofErr w:type="spellStart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proofErr w:type="gramStart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</w:t>
      </w:r>
      <w:proofErr w:type="spellEnd"/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классификация по стилям и жанрам танцевального искусства;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планирование, контроль и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собственных учебных действий,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их успешности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причин не успешности, умение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свои действия;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совместной деятельности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сотрудничества, поиска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компромиссов, распределения функций и ролей;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воспринимать 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мир во всем его социальном,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культурном, природном и художественном разнообразии.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художественного вкуса,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ойчивый интерес к танцевальному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и различным видам танцева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- творческой деятельности;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развитое художественное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оценивать произведения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видов хореографических искусст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размышлять о танце и ритмике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 способе выражения духовных переживаний человека;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общее понятие о роли ритмики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 и его духовно-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 развитии,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закономерностей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искусства;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о художественной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картине мира на основе освоения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традиций и постижения историко-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культурной, этнической,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самобытности танцевального искусства разных народов;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элементарных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при воплощении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художественно-образного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танцевальных произведений в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хореографической и учебно-творческой деятельности;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применять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знания и приобретенный опыт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при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различных проектов для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содержательного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ьтурного досуга во внеурочной и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внешкольной деятельности.</w:t>
      </w:r>
    </w:p>
    <w:p w:rsidR="00372334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создании театрализова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и танцевально-пластических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композиций, импровизаций, театральных спектаклей, танцевальных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фестивалей, концертов, конкурсов и др.</w:t>
      </w:r>
    </w:p>
    <w:p w:rsidR="00FE2B01" w:rsidRPr="00FE2B01" w:rsidRDefault="00FE2B01" w:rsidP="00FE2B0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34" w:rsidRPr="00372334" w:rsidRDefault="00372334" w:rsidP="003723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Содержание курса внеурочной деятельности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 xml:space="preserve">Содержание занятий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 Материал программы включает следующие разделы: 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 xml:space="preserve">1. Ритмика, элементы музыкальной грамоты. 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азбука (тренаж). 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 xml:space="preserve"> 3. Танец (народный, историко-бытовой, бальный, современный).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 xml:space="preserve"> 4. Беседы по хореографическому искусству. 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 xml:space="preserve">5. Творческая деятельность. </w:t>
      </w:r>
    </w:p>
    <w:p w:rsid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FE2B01" w:rsidRDefault="00FE2B01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E2B01" w:rsidRDefault="00FE2B01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E2B01" w:rsidRDefault="00FE2B01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E2B01" w:rsidRDefault="00FE2B01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E2B01" w:rsidRDefault="00FE2B01" w:rsidP="0037233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FE2B01">
        <w:rPr>
          <w:rFonts w:ascii="Times New Roman" w:hAnsi="Times New Roman" w:cs="Times New Roman"/>
          <w:b/>
          <w:sz w:val="28"/>
          <w:szCs w:val="28"/>
        </w:rPr>
        <w:lastRenderedPageBreak/>
        <w:t>Раздел 4. Тематическое планирование.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940"/>
        <w:gridCol w:w="15"/>
        <w:gridCol w:w="5674"/>
        <w:gridCol w:w="992"/>
        <w:gridCol w:w="5528"/>
        <w:gridCol w:w="1701"/>
      </w:tblGrid>
      <w:tr w:rsidR="00FE2B01" w:rsidTr="006A41D4">
        <w:tc>
          <w:tcPr>
            <w:tcW w:w="955" w:type="dxa"/>
            <w:gridSpan w:val="2"/>
          </w:tcPr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FE2B01" w:rsidRP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1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2B01" w:rsidRPr="00FE2B01" w:rsidRDefault="0001438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FE2B01" w:rsidRPr="00FE2B0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FE2B01" w:rsidRP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E2B01" w:rsidRP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  <w:p w:rsidR="00FE2B01" w:rsidRDefault="00FE2B01" w:rsidP="00FE2B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(на уровне учебных действий)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</w:t>
            </w:r>
          </w:p>
        </w:tc>
        <w:tc>
          <w:tcPr>
            <w:tcW w:w="1701" w:type="dxa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Что такое ритмика. </w:t>
            </w: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Увлечь музыкой, вызвать интерес к движению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4" w:type="dxa"/>
          </w:tcPr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танцевальные правила. 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ветствие. Постановка корпуса. 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Начать приучать учащихся к танцевальной технологии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4" w:type="dxa"/>
          </w:tcPr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подход к ритмическому исполнению (х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лопки, выстукивания, притоп). 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Научить </w:t>
            </w:r>
            <w:proofErr w:type="gramStart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ритмично</w:t>
            </w:r>
            <w:proofErr w:type="gramEnd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исполнять различные мелодии.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4" w:type="dxa"/>
          </w:tcPr>
          <w:p w:rsidR="00014381" w:rsidRPr="0001438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о </w:t>
            </w:r>
            <w:proofErr w:type="gramStart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правой</w:t>
            </w:r>
            <w:proofErr w:type="gramEnd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, левой</w:t>
            </w:r>
          </w:p>
          <w:p w:rsidR="00014381" w:rsidRPr="0001438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руке, правой, левой стороне.</w:t>
            </w:r>
          </w:p>
          <w:p w:rsidR="00014381" w:rsidRPr="0001438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Повороты и наклоны</w:t>
            </w:r>
          </w:p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корпуса.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14381" w:rsidRPr="0001438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Проверить знания учащихся о </w:t>
            </w:r>
            <w:proofErr w:type="gramStart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правой</w:t>
            </w:r>
            <w:proofErr w:type="gramEnd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, левой</w:t>
            </w:r>
          </w:p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руке, стороне.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4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Объяснить</w:t>
            </w:r>
            <w:proofErr w:type="gramEnd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должна располагаться фигура относительно зрителя.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4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Танцы народов РФ, их особенности и костюмы.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с танцами народов РФ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4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зарядка. Упражнения для рук.</w:t>
            </w:r>
          </w:p>
        </w:tc>
        <w:tc>
          <w:tcPr>
            <w:tcW w:w="992" w:type="dxa"/>
          </w:tcPr>
          <w:p w:rsidR="00FE2B01" w:rsidRDefault="00014381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01438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Разучить основные упражнения для рук в форме танцевальной зарядки. Ритмическая схема. </w:t>
            </w:r>
          </w:p>
        </w:tc>
        <w:tc>
          <w:tcPr>
            <w:tcW w:w="1701" w:type="dxa"/>
          </w:tcPr>
          <w:p w:rsidR="00FE2B01" w:rsidRDefault="00F60559" w:rsidP="0037233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4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игра</w:t>
            </w:r>
          </w:p>
        </w:tc>
        <w:tc>
          <w:tcPr>
            <w:tcW w:w="992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Научить составлять небольшие танцевальные</w:t>
            </w:r>
          </w:p>
        </w:tc>
        <w:tc>
          <w:tcPr>
            <w:tcW w:w="1701" w:type="dxa"/>
          </w:tcPr>
          <w:p w:rsidR="00FE2B01" w:rsidRDefault="00F60559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4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Ритмические упра</w:t>
            </w:r>
            <w:r w:rsidR="006A41D4">
              <w:rPr>
                <w:rFonts w:ascii="Times New Roman" w:hAnsi="Times New Roman" w:cs="Times New Roman"/>
                <w:b/>
                <w:sz w:val="28"/>
                <w:szCs w:val="28"/>
              </w:rPr>
              <w:t>жнения</w:t>
            </w:r>
            <w:proofErr w:type="gramEnd"/>
            <w:r w:rsidR="006A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предметом </w:t>
            </w:r>
            <w:r w:rsidR="006A41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(мяч, обруч, </w:t>
            </w:r>
            <w:r w:rsidRPr="00014381">
              <w:rPr>
                <w:rFonts w:ascii="Times New Roman" w:hAnsi="Times New Roman" w:cs="Times New Roman"/>
                <w:b/>
                <w:sz w:val="28"/>
                <w:szCs w:val="28"/>
              </w:rPr>
              <w:t>платок)</w:t>
            </w:r>
          </w:p>
        </w:tc>
        <w:tc>
          <w:tcPr>
            <w:tcW w:w="992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FE2B01" w:rsidRDefault="006A41D4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ритмичности с предметом.</w:t>
            </w:r>
          </w:p>
        </w:tc>
        <w:tc>
          <w:tcPr>
            <w:tcW w:w="1701" w:type="dxa"/>
          </w:tcPr>
          <w:p w:rsidR="00FE2B01" w:rsidRDefault="00F60559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</w:tr>
      <w:tr w:rsidR="00FE2B01" w:rsidTr="006A41D4">
        <w:tc>
          <w:tcPr>
            <w:tcW w:w="955" w:type="dxa"/>
            <w:gridSpan w:val="2"/>
          </w:tcPr>
          <w:p w:rsidR="00FE2B01" w:rsidRDefault="00FE2B0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4" w:type="dxa"/>
          </w:tcPr>
          <w:p w:rsidR="00FE2B01" w:rsidRDefault="006A41D4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Этюдная работа. Игры. Понятие пантомима</w:t>
            </w:r>
          </w:p>
        </w:tc>
        <w:tc>
          <w:tcPr>
            <w:tcW w:w="992" w:type="dxa"/>
          </w:tcPr>
          <w:p w:rsidR="00FE2B01" w:rsidRDefault="00014381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E2B01" w:rsidRDefault="006A41D4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Дать понятие пантомима. Рассказать об этюдной работе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5674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плавности и мягкости движений. Пластичная гимнастика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Развить пластичность и мягкость движений под музыку.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63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4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профилактики плоскостопия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Разучить основные упражнения профилактики плоскостопия.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5674" w:type="dxa"/>
          </w:tcPr>
          <w:p w:rsidR="00085563" w:rsidRDefault="00085563" w:rsidP="006A41D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Гимнастика. Упражнения на </w:t>
            </w: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дыхание, упражнения для развития правильной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осанки</w:t>
            </w:r>
          </w:p>
          <w:p w:rsidR="00085563" w:rsidRDefault="00085563" w:rsidP="006A41D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Научить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дышать. Следить за </w:t>
            </w: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осанкой во время учебы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  <w:p w:rsidR="00085563" w:rsidRPr="00085563" w:rsidRDefault="00085563" w:rsidP="0008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для суставов. Разминка «Буратино»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Провести небольшую профилактику суставов.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расслабление мышц.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Научить учащихся расслаблять мышцы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Этюдная работа. Пантомима. Игра «Телефон», «Замри». 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Поиграть в различные игры связанные с этюдной работой.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4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Музыкальные, танцевальные темы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Научиться определять медленно, быстро, умеренно.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простейших танцевальных элементов «Часики», «Качели», «Мельница»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Разучить новые танцевальные элементы.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Настроение в музыке и танце. Характер исполнения.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Научиться определять характер мелодии и подбирать оригинальное исполнение движения.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4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Выразительные средства музыки и танца. Музыка, движение,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 костюмы.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с основными выразительными средствами музыки и танца.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085563" w:rsidTr="006A41D4">
        <w:tc>
          <w:tcPr>
            <w:tcW w:w="955" w:type="dxa"/>
            <w:gridSpan w:val="2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4" w:type="dxa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танцевального этикета. </w:t>
            </w: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размер.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Объяснить основные правила танцевального этикета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Аэробика. </w:t>
            </w: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Увлечь детей занятиями аэробики.</w:t>
            </w:r>
          </w:p>
        </w:tc>
        <w:tc>
          <w:tcPr>
            <w:tcW w:w="1701" w:type="dxa"/>
          </w:tcPr>
          <w:p w:rsidR="00085563" w:rsidRPr="00085563" w:rsidRDefault="00085563" w:rsidP="0008556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63"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  <w:p w:rsidR="00085563" w:rsidRDefault="00085563" w:rsidP="0008556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63">
              <w:rPr>
                <w:rFonts w:ascii="Times New Roman" w:hAnsi="Times New Roman" w:cs="Times New Roman"/>
                <w:b/>
                <w:sz w:val="28"/>
                <w:szCs w:val="28"/>
              </w:rPr>
              <w:t>9.03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фраза, длительность в музыке и танце.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 знакомить детей с музыкальными понятиями.</w:t>
            </w:r>
          </w:p>
        </w:tc>
        <w:tc>
          <w:tcPr>
            <w:tcW w:w="1701" w:type="dxa"/>
          </w:tcPr>
          <w:p w:rsidR="00085563" w:rsidRPr="00085563" w:rsidRDefault="00085563" w:rsidP="0008556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63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  <w:p w:rsidR="00085563" w:rsidRDefault="00085563" w:rsidP="0008556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63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89" w:type="dxa"/>
            <w:gridSpan w:val="2"/>
          </w:tcPr>
          <w:p w:rsidR="00085563" w:rsidRDefault="00085563" w:rsidP="00DB183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игры для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азвития музыкальности и слуха. </w:t>
            </w: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Развить музыкальный слух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Прохлопывание</w:t>
            </w:r>
            <w:proofErr w:type="spellEnd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Продолжать развитие музыкального слуха.</w:t>
            </w:r>
          </w:p>
        </w:tc>
        <w:tc>
          <w:tcPr>
            <w:tcW w:w="1701" w:type="dxa"/>
          </w:tcPr>
          <w:p w:rsidR="00085563" w:rsidRDefault="00085563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Ритмические упражнения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Научить </w:t>
            </w:r>
            <w:proofErr w:type="gramStart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ритмично</w:t>
            </w:r>
            <w:proofErr w:type="gramEnd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исполнять различные упражнения.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  <w:proofErr w:type="spellStart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Parter</w:t>
            </w:r>
            <w:proofErr w:type="spellEnd"/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с партерной гимнастикой.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5689" w:type="dxa"/>
            <w:gridSpan w:val="2"/>
          </w:tcPr>
          <w:p w:rsidR="00085563" w:rsidRDefault="00085563" w:rsidP="00441AF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Фигуры в танце. Квадрат, круг, линия, звездочка, воротца, змейка. 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и разучить основные фигуры в танце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085563" w:rsidTr="006A41D4">
        <w:tc>
          <w:tcPr>
            <w:tcW w:w="940" w:type="dxa"/>
          </w:tcPr>
          <w:p w:rsidR="00085563" w:rsidRDefault="007D4D10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89" w:type="dxa"/>
            <w:gridSpan w:val="2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183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Увлечь музыкой, вызвать интерес к движению</w:t>
            </w:r>
          </w:p>
        </w:tc>
        <w:tc>
          <w:tcPr>
            <w:tcW w:w="1701" w:type="dxa"/>
          </w:tcPr>
          <w:p w:rsidR="00085563" w:rsidRDefault="00085563" w:rsidP="00D71FB7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</w:tr>
      <w:tr w:rsidR="007D4D10" w:rsidTr="007D4D10">
        <w:tc>
          <w:tcPr>
            <w:tcW w:w="940" w:type="dxa"/>
          </w:tcPr>
          <w:p w:rsidR="007D4D10" w:rsidRDefault="007D4D10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689" w:type="dxa"/>
            <w:gridSpan w:val="2"/>
          </w:tcPr>
          <w:p w:rsidR="007D4D10" w:rsidRDefault="007D4D10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992" w:type="dxa"/>
          </w:tcPr>
          <w:p w:rsidR="007D4D10" w:rsidRDefault="007D4D10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10" w:rsidRDefault="007D4D10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D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на уроке флажки, мячи и постоянно напоминать о правильной осанке, правой стороне</w:t>
            </w:r>
          </w:p>
        </w:tc>
        <w:tc>
          <w:tcPr>
            <w:tcW w:w="1701" w:type="dxa"/>
          </w:tcPr>
          <w:p w:rsidR="007D4D10" w:rsidRDefault="007D4D10" w:rsidP="00E97F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</w:tr>
    </w:tbl>
    <w:p w:rsidR="00FE2B01" w:rsidRPr="00FE2B01" w:rsidRDefault="00FE2B01" w:rsidP="0037233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372334" w:rsidRP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372334" w:rsidRPr="00372334" w:rsidRDefault="00372334" w:rsidP="003723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372334">
      <w:pPr>
        <w:tabs>
          <w:tab w:val="left" w:pos="2880"/>
        </w:tabs>
      </w:pPr>
    </w:p>
    <w:p w:rsidR="00372334" w:rsidRPr="00372334" w:rsidRDefault="00372334" w:rsidP="00372334">
      <w:pPr>
        <w:tabs>
          <w:tab w:val="left" w:pos="2880"/>
        </w:tabs>
      </w:pPr>
    </w:p>
    <w:sectPr w:rsidR="00372334" w:rsidRPr="00372334" w:rsidSect="00372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82" w:rsidRDefault="00366E82" w:rsidP="00372334">
      <w:pPr>
        <w:spacing w:after="0" w:line="240" w:lineRule="auto"/>
      </w:pPr>
      <w:r>
        <w:separator/>
      </w:r>
    </w:p>
  </w:endnote>
  <w:endnote w:type="continuationSeparator" w:id="0">
    <w:p w:rsidR="00366E82" w:rsidRDefault="00366E82" w:rsidP="003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82" w:rsidRDefault="00366E82" w:rsidP="00372334">
      <w:pPr>
        <w:spacing w:after="0" w:line="240" w:lineRule="auto"/>
      </w:pPr>
      <w:r>
        <w:separator/>
      </w:r>
    </w:p>
  </w:footnote>
  <w:footnote w:type="continuationSeparator" w:id="0">
    <w:p w:rsidR="00366E82" w:rsidRDefault="00366E82" w:rsidP="0037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C80"/>
    <w:multiLevelType w:val="multilevel"/>
    <w:tmpl w:val="1E8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19E3"/>
    <w:multiLevelType w:val="multilevel"/>
    <w:tmpl w:val="949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8A1"/>
    <w:multiLevelType w:val="multilevel"/>
    <w:tmpl w:val="90A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341AD"/>
    <w:multiLevelType w:val="multilevel"/>
    <w:tmpl w:val="7BE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846E1"/>
    <w:multiLevelType w:val="multilevel"/>
    <w:tmpl w:val="E43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36C02"/>
    <w:multiLevelType w:val="multilevel"/>
    <w:tmpl w:val="CE3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2736"/>
    <w:multiLevelType w:val="multilevel"/>
    <w:tmpl w:val="F76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9"/>
    <w:rsid w:val="00014381"/>
    <w:rsid w:val="00085563"/>
    <w:rsid w:val="00366E82"/>
    <w:rsid w:val="00372334"/>
    <w:rsid w:val="00441AF1"/>
    <w:rsid w:val="006A41D4"/>
    <w:rsid w:val="007D4D10"/>
    <w:rsid w:val="008F4829"/>
    <w:rsid w:val="00D60045"/>
    <w:rsid w:val="00DB183F"/>
    <w:rsid w:val="00E64E49"/>
    <w:rsid w:val="00F60559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334"/>
  </w:style>
  <w:style w:type="paragraph" w:styleId="a5">
    <w:name w:val="footer"/>
    <w:basedOn w:val="a"/>
    <w:link w:val="a6"/>
    <w:uiPriority w:val="99"/>
    <w:unhideWhenUsed/>
    <w:rsid w:val="0037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34"/>
  </w:style>
  <w:style w:type="table" w:styleId="a7">
    <w:name w:val="Table Grid"/>
    <w:basedOn w:val="a1"/>
    <w:uiPriority w:val="59"/>
    <w:rsid w:val="00F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334"/>
  </w:style>
  <w:style w:type="paragraph" w:styleId="a5">
    <w:name w:val="footer"/>
    <w:basedOn w:val="a"/>
    <w:link w:val="a6"/>
    <w:uiPriority w:val="99"/>
    <w:unhideWhenUsed/>
    <w:rsid w:val="0037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34"/>
  </w:style>
  <w:style w:type="table" w:styleId="a7">
    <w:name w:val="Table Grid"/>
    <w:basedOn w:val="a1"/>
    <w:uiPriority w:val="59"/>
    <w:rsid w:val="00F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5AC2-4682-4B55-A216-CE3D16C8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dcterms:created xsi:type="dcterms:W3CDTF">2017-12-20T08:20:00Z</dcterms:created>
  <dcterms:modified xsi:type="dcterms:W3CDTF">2017-12-20T08:20:00Z</dcterms:modified>
</cp:coreProperties>
</file>